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D63B237" w14:textId="5581639A" w:rsidR="00541091" w:rsidRDefault="006D6CB1" w:rsidP="00CE56A4">
      <w:pPr>
        <w:pStyle w:val="Titlu4"/>
        <w:jc w:val="center"/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5737BE3B" w14:textId="7361CC30" w:rsidR="00F541CD" w:rsidRPr="00E870B1" w:rsidRDefault="009C62A2" w:rsidP="00E870B1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CE56A4" w:rsidRPr="00CE56A4">
            <w:rPr>
              <w:b/>
            </w:rPr>
            <w:t>aprobarea constatării dreptului de proprietate publica si privata a unor terenuri situate în intravilanul Municipiului Dej</w:t>
          </w:r>
          <w:r w:rsidR="00CE56A4">
            <w:rPr>
              <w:b/>
            </w:rPr>
            <w:t xml:space="preserve"> </w:t>
          </w:r>
        </w:sdtContent>
      </w:sdt>
    </w:p>
    <w:p w14:paraId="475C9102" w14:textId="77777777" w:rsidR="00E870B1" w:rsidRDefault="00F541CD" w:rsidP="008B5AFC">
      <w:pPr>
        <w:tabs>
          <w:tab w:val="left" w:pos="480"/>
        </w:tabs>
        <w:spacing w:line="360" w:lineRule="auto"/>
        <w:jc w:val="both"/>
      </w:pPr>
      <w:r>
        <w:tab/>
      </w:r>
    </w:p>
    <w:p w14:paraId="276E747B" w14:textId="06E94E98" w:rsidR="00B651A1" w:rsidRDefault="00E870B1" w:rsidP="008B5AFC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Având în vedere exis</w:t>
      </w:r>
      <w:r w:rsidR="00CE56A4">
        <w:t>tența unor terenuri</w:t>
      </w:r>
      <w:r w:rsidR="00BA3573">
        <w:t xml:space="preserve"> situat</w:t>
      </w:r>
      <w:r w:rsidR="00CE56A4">
        <w:t>e</w:t>
      </w:r>
      <w:r w:rsidR="008B5AFC">
        <w:t xml:space="preserve"> pe teritoriul administra</w:t>
      </w:r>
      <w:r w:rsidR="00BA3573">
        <w:t>tiv al Municipiului Dej înscris</w:t>
      </w:r>
      <w:r w:rsidR="00CE56A4">
        <w:t>e</w:t>
      </w:r>
      <w:r w:rsidR="008B5AFC">
        <w:t xml:space="preserve"> în cartea funciară în propriet</w:t>
      </w:r>
      <w:r w:rsidR="00BA3573">
        <w:t xml:space="preserve">atea Statului Român care nu </w:t>
      </w:r>
      <w:r w:rsidR="00CE56A4">
        <w:t>sunt</w:t>
      </w:r>
      <w:r w:rsidR="008B5AFC">
        <w:t xml:space="preserve"> de interes național  și fac parte din patrimoniul</w:t>
      </w:r>
      <w:r w:rsidR="00CE56A4">
        <w:t xml:space="preserve"> public si </w:t>
      </w:r>
      <w:r w:rsidR="008B5AFC">
        <w:t>privat al Municipiului</w:t>
      </w:r>
      <w:r w:rsidR="00F541CD">
        <w:t xml:space="preserve"> Dej, se propune spre aprobare trecer</w:t>
      </w:r>
      <w:r w:rsidR="00772094">
        <w:t>ea</w:t>
      </w:r>
      <w:bookmarkStart w:id="0" w:name="_GoBack"/>
      <w:bookmarkEnd w:id="0"/>
      <w:r w:rsidR="00F541CD">
        <w:t xml:space="preserve"> </w:t>
      </w:r>
      <w:r w:rsidR="00BA3573">
        <w:t>acest</w:t>
      </w:r>
      <w:r w:rsidR="00CE56A4">
        <w:t>or</w:t>
      </w:r>
      <w:r w:rsidR="00BA3573">
        <w:t xml:space="preserve"> imobil</w:t>
      </w:r>
      <w:r w:rsidR="00CE56A4">
        <w:t>e</w:t>
      </w:r>
      <w:r w:rsidR="008B5AFC">
        <w:t xml:space="preserve"> din proprietatea Statului Român în domeniul</w:t>
      </w:r>
      <w:r w:rsidR="00CE56A4">
        <w:t xml:space="preserve"> public si</w:t>
      </w:r>
      <w:r w:rsidR="008B5AFC">
        <w:t xml:space="preserve"> privat al Municipiului Dej</w:t>
      </w:r>
      <w:r w:rsidR="00B651A1">
        <w:t>,</w:t>
      </w:r>
      <w:r w:rsidR="008B5AFC">
        <w:t xml:space="preserve"> în administra</w:t>
      </w:r>
      <w:r w:rsidR="00CE56A4">
        <w:t xml:space="preserve">rea consiliului local. </w:t>
      </w:r>
    </w:p>
    <w:p w14:paraId="31E55EB4" w14:textId="5377525F" w:rsidR="00541091" w:rsidRDefault="00CE56A4" w:rsidP="008B5AFC">
      <w:pPr>
        <w:tabs>
          <w:tab w:val="left" w:pos="480"/>
        </w:tabs>
        <w:spacing w:line="360" w:lineRule="auto"/>
        <w:jc w:val="both"/>
      </w:pPr>
      <w:r>
        <w:t>Imobilele</w:t>
      </w:r>
      <w:r w:rsidR="008B5AFC">
        <w:t xml:space="preserve"> care fac</w:t>
      </w:r>
      <w:r w:rsidR="00BA3573">
        <w:t>e</w:t>
      </w:r>
      <w:r w:rsidR="008B5AFC">
        <w:t xml:space="preserve"> obiec</w:t>
      </w:r>
      <w:r w:rsidR="00BA3573">
        <w:t xml:space="preserve">tul proiectului </w:t>
      </w:r>
      <w:r w:rsidRPr="00CE56A4">
        <w:t>sunt înscrise in CF. nr.53885 (139 mp), CF. nr.50676 (101.448 mp), CF nr. 51440 (4659 mp), CF nr. 50201 (16.628 mp), CF. nr.53704 (77 mp), CF.nr.54622 (20 mp).</w:t>
      </w:r>
    </w:p>
    <w:p w14:paraId="1704253E" w14:textId="74586D43" w:rsidR="00CE56A4" w:rsidRDefault="00CE56A4" w:rsidP="008B5AFC">
      <w:pPr>
        <w:tabs>
          <w:tab w:val="left" w:pos="480"/>
        </w:tabs>
        <w:spacing w:line="360" w:lineRule="auto"/>
        <w:jc w:val="both"/>
        <w:rPr>
          <w:bCs/>
        </w:rPr>
      </w:pPr>
      <w:r>
        <w:tab/>
        <w:t xml:space="preserve">Prin adresa nr. 577.109/31.10.2018 a Ministerului </w:t>
      </w:r>
      <w:proofErr w:type="spellStart"/>
      <w:r>
        <w:t>Finantelor</w:t>
      </w:r>
      <w:proofErr w:type="spellEnd"/>
      <w:r>
        <w:t xml:space="preserve"> Publice ni se comunica ca aceste terenuri nu au fost identificate ca </w:t>
      </w:r>
      <w:proofErr w:type="spellStart"/>
      <w:r>
        <w:t>facand</w:t>
      </w:r>
      <w:proofErr w:type="spellEnd"/>
      <w:r>
        <w:t xml:space="preserve"> parte din inventarele centralizate ale bunurilor proprietate publica sau privata a Statului Roman.</w:t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6DAA944E" w:rsidR="00F541CD" w:rsidRDefault="00BA3573" w:rsidP="00BA3573">
      <w:pPr>
        <w:jc w:val="center"/>
        <w:rPr>
          <w:b/>
          <w:bCs/>
        </w:rPr>
      </w:pPr>
      <w:r>
        <w:rPr>
          <w:b/>
          <w:bCs/>
        </w:rPr>
        <w:t>COMPARTIMENT PATRIMONIU</w:t>
      </w:r>
    </w:p>
    <w:p w14:paraId="0BAB7FDD" w14:textId="0D7A6173" w:rsidR="004C47CF" w:rsidRDefault="004C47CF" w:rsidP="00BA3573">
      <w:pPr>
        <w:jc w:val="center"/>
        <w:rPr>
          <w:b/>
          <w:bCs/>
        </w:rPr>
      </w:pPr>
      <w:r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D1B8" w14:textId="77777777" w:rsidR="000C0DE8" w:rsidRDefault="000C0DE8" w:rsidP="00232184">
      <w:r>
        <w:separator/>
      </w:r>
    </w:p>
  </w:endnote>
  <w:endnote w:type="continuationSeparator" w:id="0">
    <w:p w14:paraId="3F0D9F5C" w14:textId="77777777" w:rsidR="000C0DE8" w:rsidRDefault="000C0DE8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03268" w14:textId="77777777" w:rsidR="000C0DE8" w:rsidRDefault="000C0DE8" w:rsidP="00232184">
      <w:r>
        <w:separator/>
      </w:r>
    </w:p>
  </w:footnote>
  <w:footnote w:type="continuationSeparator" w:id="0">
    <w:p w14:paraId="083DA74C" w14:textId="77777777" w:rsidR="000C0DE8" w:rsidRDefault="000C0DE8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0DE8"/>
    <w:rsid w:val="000C3DF3"/>
    <w:rsid w:val="000D69BB"/>
    <w:rsid w:val="000E61FE"/>
    <w:rsid w:val="00146EA4"/>
    <w:rsid w:val="00154CBC"/>
    <w:rsid w:val="001B05BD"/>
    <w:rsid w:val="001B7F4E"/>
    <w:rsid w:val="002113C8"/>
    <w:rsid w:val="00232184"/>
    <w:rsid w:val="002A3F58"/>
    <w:rsid w:val="002C05E8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410F40"/>
    <w:rsid w:val="004230E8"/>
    <w:rsid w:val="00473902"/>
    <w:rsid w:val="00494C19"/>
    <w:rsid w:val="004A77B5"/>
    <w:rsid w:val="004C35F3"/>
    <w:rsid w:val="004C47CF"/>
    <w:rsid w:val="004F6AE7"/>
    <w:rsid w:val="005265B4"/>
    <w:rsid w:val="00541091"/>
    <w:rsid w:val="00544167"/>
    <w:rsid w:val="0062730D"/>
    <w:rsid w:val="00644306"/>
    <w:rsid w:val="00653F65"/>
    <w:rsid w:val="00655342"/>
    <w:rsid w:val="00665DE5"/>
    <w:rsid w:val="00694562"/>
    <w:rsid w:val="00697766"/>
    <w:rsid w:val="006D6CB1"/>
    <w:rsid w:val="006D7B00"/>
    <w:rsid w:val="0071263A"/>
    <w:rsid w:val="0071654C"/>
    <w:rsid w:val="00760E56"/>
    <w:rsid w:val="00772094"/>
    <w:rsid w:val="007767BD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3274C"/>
    <w:rsid w:val="00A6498E"/>
    <w:rsid w:val="00A872A7"/>
    <w:rsid w:val="00AA091C"/>
    <w:rsid w:val="00AE0830"/>
    <w:rsid w:val="00AE3649"/>
    <w:rsid w:val="00AF273E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A2ECD"/>
    <w:rsid w:val="00E03F9C"/>
    <w:rsid w:val="00E05F52"/>
    <w:rsid w:val="00E107FF"/>
    <w:rsid w:val="00E47BED"/>
    <w:rsid w:val="00E870B1"/>
    <w:rsid w:val="00E97F4C"/>
    <w:rsid w:val="00EC01E2"/>
    <w:rsid w:val="00ED10F4"/>
    <w:rsid w:val="00EE584F"/>
    <w:rsid w:val="00EF38F8"/>
    <w:rsid w:val="00F541CD"/>
    <w:rsid w:val="00FA4A38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AC4528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506450"/>
    <w:rsid w:val="00517C2C"/>
    <w:rsid w:val="00641EAC"/>
    <w:rsid w:val="006714C5"/>
    <w:rsid w:val="00843FC8"/>
    <w:rsid w:val="00A450EC"/>
    <w:rsid w:val="00A715A6"/>
    <w:rsid w:val="00AA675D"/>
    <w:rsid w:val="00AC4528"/>
    <w:rsid w:val="00AD0FFE"/>
    <w:rsid w:val="00D32FBA"/>
    <w:rsid w:val="00E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si privata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1109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2018-11-26T09:05:00Z</dcterms:created>
  <dcterms:modified xsi:type="dcterms:W3CDTF">2018-11-26T11:01:00Z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